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40" w:rsidRDefault="00C22A40" w:rsidP="00C22A40">
      <w:pPr>
        <w:spacing w:line="50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205FED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基金申报资料清单之一</w:t>
      </w:r>
    </w:p>
    <w:p w:rsidR="00C22A40" w:rsidRPr="00873C24" w:rsidRDefault="00C22A40" w:rsidP="00C22A40">
      <w:pPr>
        <w:spacing w:line="500" w:lineRule="exact"/>
        <w:jc w:val="center"/>
        <w:rPr>
          <w:rFonts w:ascii="华文中宋" w:eastAsia="华文中宋" w:hAnsi="华文中宋" w:cs="宋体"/>
          <w:bCs/>
          <w:color w:val="000000"/>
          <w:kern w:val="0"/>
          <w:sz w:val="24"/>
          <w:szCs w:val="24"/>
        </w:rPr>
      </w:pPr>
      <w:r w:rsidRPr="00873C24">
        <w:rPr>
          <w:rFonts w:ascii="华文中宋" w:eastAsia="华文中宋" w:hAnsi="华文中宋" w:cs="宋体" w:hint="eastAsia"/>
          <w:bCs/>
          <w:color w:val="000000"/>
          <w:kern w:val="0"/>
          <w:sz w:val="24"/>
          <w:szCs w:val="24"/>
        </w:rPr>
        <w:t>（本清单适用于“已成立企业的”）</w:t>
      </w:r>
    </w:p>
    <w:tbl>
      <w:tblPr>
        <w:tblW w:w="5978" w:type="pct"/>
        <w:jc w:val="center"/>
        <w:tblLook w:val="04A0" w:firstRow="1" w:lastRow="0" w:firstColumn="1" w:lastColumn="0" w:noHBand="0" w:noVBand="1"/>
      </w:tblPr>
      <w:tblGrid>
        <w:gridCol w:w="1017"/>
        <w:gridCol w:w="970"/>
        <w:gridCol w:w="856"/>
        <w:gridCol w:w="7346"/>
      </w:tblGrid>
      <w:tr w:rsidR="00C22A40" w:rsidRPr="00205FED" w:rsidTr="00024897">
        <w:trPr>
          <w:trHeight w:val="270"/>
          <w:tblHeader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资料名称及内容</w:t>
            </w:r>
          </w:p>
        </w:tc>
      </w:tr>
      <w:tr w:rsidR="00C22A40" w:rsidRPr="00205FED" w:rsidTr="00024897">
        <w:trPr>
          <w:trHeight w:val="570"/>
          <w:jc w:val="center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企业基本情况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1-1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企业营业执照、公司章程、实收资本（含银行回单）等资料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1-2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历次注册资本、股权变动及资本公积情况说明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1-3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企业相关生产、经营许可证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1-4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董事长、总经理、财务负责人等核心人员简介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1-5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企业的组织结构图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1-6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企业控股子公司或实际控制公司的营业执照、出资证明（含银行回单）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1-7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企业主要涉诉（50万元及以上）、</w:t>
            </w:r>
            <w:r w:rsidRPr="00205FED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对外担保、资产抵押、股权质押</w:t>
            </w: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（50万元及以上）情况说明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1-8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企业发展目标</w:t>
            </w:r>
          </w:p>
        </w:tc>
      </w:tr>
      <w:tr w:rsidR="00C22A40" w:rsidRPr="00205FED" w:rsidTr="00024897">
        <w:trPr>
          <w:trHeight w:val="270"/>
          <w:jc w:val="center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控股股东情况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2-1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控股股东的营业执照、公司章程及最近一年财务报表（个人股东仅提供身份证复印件）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2-2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控股股东在企业中的股份有无质押、冻结及其他限制权力情况说明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2-3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控股股东有无重大诉讼或仲裁事项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经营情况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3-1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企业主营业务及所属行业基本情况介绍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3-2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企业主要原材料采购、产品销售情况（分产品说明）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3-3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最近两年主要产品销售客户、销售数量与金额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3-4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近一年单笔金额较大的采购、销售合同、发票等相关凭证。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3-5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目前市场及拟开拓市场情况介绍、营销策略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3-6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本地区主要竞争对手及公司竞争优劣势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3-7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企业主要关联交易情况（原材料采购、产品销售、资金占用等方面）</w:t>
            </w:r>
          </w:p>
        </w:tc>
      </w:tr>
      <w:tr w:rsidR="00C22A40" w:rsidRPr="00205FED" w:rsidTr="00024897">
        <w:trPr>
          <w:trHeight w:val="570"/>
          <w:jc w:val="center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财务情况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4-1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近三年财务审计报告（如有）。近三年（含当期）企业真实财务情况（包括资产负债表、利润表、现金流量表、股东权益变动表及附注）。</w:t>
            </w:r>
          </w:p>
        </w:tc>
      </w:tr>
      <w:tr w:rsidR="00C22A40" w:rsidRPr="00205FED" w:rsidTr="00024897">
        <w:trPr>
          <w:trHeight w:val="550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4-2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主要固定资产、在建工程或无形资产介绍及其权证资料，包括房产证、土地证、林权证、专利证书等（如果尚未取</w:t>
            </w: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得，请提供外购或建造该资产的相关合同、付款凭证、发票等）。</w:t>
            </w:r>
          </w:p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存货（原材料、半成品或在产品、产成品构成）数量金额及管理情况 。</w:t>
            </w:r>
          </w:p>
        </w:tc>
      </w:tr>
      <w:tr w:rsidR="00C22A40" w:rsidRPr="00205FED" w:rsidTr="00024897">
        <w:trPr>
          <w:trHeight w:val="570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4-3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（1）主要债权债务情况。如：应收款项、预付款项、其他应收款、应收票据等。应付账款、预收账款、其他应付款、长短期借款等的分析说明。</w:t>
            </w:r>
          </w:p>
          <w:p w:rsidR="00C22A40" w:rsidRPr="00205FED" w:rsidRDefault="00C22A40" w:rsidP="00024897">
            <w:pPr>
              <w:adjustRightInd w:val="0"/>
              <w:snapToGrid w:val="0"/>
              <w:spacing w:line="42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（2）收入、成本费用与利润的核算情况说明。</w:t>
            </w:r>
          </w:p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（3）营业外收入支出情况说明。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4-4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企业近一年纳税情况说明。</w:t>
            </w:r>
          </w:p>
        </w:tc>
      </w:tr>
      <w:tr w:rsidR="00C22A40" w:rsidRPr="00205FED" w:rsidTr="00024897">
        <w:trPr>
          <w:trHeight w:val="270"/>
          <w:jc w:val="center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企业生产合规情况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5-1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企业投产及在建项目合规性手续办理情况(包括备案、土地、施工许可、环保、消防、安全生产等相关审批文件）</w:t>
            </w:r>
          </w:p>
        </w:tc>
      </w:tr>
      <w:tr w:rsidR="00C22A40" w:rsidRPr="00205FED" w:rsidTr="00024897">
        <w:trPr>
          <w:trHeight w:val="570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5-2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企业新建项目的商业计划书或可行性研究报告及项目进度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融资方案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6-1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企业总体融资需求及筹措方案，向基金融资金额及主要用途、股权比例建议</w:t>
            </w:r>
          </w:p>
        </w:tc>
      </w:tr>
      <w:tr w:rsidR="00C22A40" w:rsidRPr="00205FED" w:rsidTr="00024897">
        <w:trPr>
          <w:trHeight w:val="285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6-2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融资后未来5年企业效益预测（包括营业收入、成本费用、净利润等）</w:t>
            </w:r>
          </w:p>
        </w:tc>
      </w:tr>
      <w:tr w:rsidR="00C22A40" w:rsidRPr="00205FED" w:rsidTr="00024897">
        <w:trPr>
          <w:trHeight w:val="1350"/>
          <w:jc w:val="center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6-3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企业社会效益情况：</w:t>
            </w: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br/>
              <w:t>（1）解决就业情况（人数、金额）（单独说明贫困人口就业情况）；</w:t>
            </w: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br/>
              <w:t>（2）收购原材料或支付土地流转费用情况（户数或人数、金额）（单独说明从贫困户收购及流转土地情况）；</w:t>
            </w: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br/>
              <w:t>（3）其他。</w:t>
            </w:r>
          </w:p>
        </w:tc>
      </w:tr>
      <w:tr w:rsidR="00C22A40" w:rsidRPr="00205FED" w:rsidTr="00024897">
        <w:trPr>
          <w:trHeight w:val="270"/>
          <w:jc w:val="center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7-1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40" w:rsidRPr="00205FED" w:rsidRDefault="00C22A40" w:rsidP="0002489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205FED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联系人及联系方式</w:t>
            </w:r>
          </w:p>
        </w:tc>
      </w:tr>
    </w:tbl>
    <w:p w:rsidR="00C22A40" w:rsidRDefault="00C22A40" w:rsidP="00B77A10">
      <w:pPr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  <w:sectPr w:rsidR="00C22A4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C22A40" w:rsidRPr="009C6891" w:rsidRDefault="00C22A40" w:rsidP="00B77A10">
      <w:pPr>
        <w:spacing w:line="500" w:lineRule="exact"/>
        <w:rPr>
          <w:rFonts w:ascii="Times New Roman" w:eastAsiaTheme="majorEastAsia" w:hAnsi="Times New Roman" w:cs="Times New Roman"/>
          <w:sz w:val="28"/>
          <w:szCs w:val="28"/>
        </w:rPr>
      </w:pPr>
    </w:p>
    <w:sectPr w:rsidR="00C22A40" w:rsidRPr="009C6891" w:rsidSect="004B1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40"/>
    <w:rsid w:val="001A1405"/>
    <w:rsid w:val="00B77A10"/>
    <w:rsid w:val="00C2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国投创益综合</dc:creator>
  <cp:keywords/>
  <dc:description/>
  <cp:lastModifiedBy>admin</cp:lastModifiedBy>
  <cp:revision>2</cp:revision>
  <dcterms:created xsi:type="dcterms:W3CDTF">2017-08-21T06:35:00Z</dcterms:created>
  <dcterms:modified xsi:type="dcterms:W3CDTF">2017-08-21T06:49:00Z</dcterms:modified>
</cp:coreProperties>
</file>